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141C1" w14:textId="77777777" w:rsidR="005E572C" w:rsidRDefault="00971F35" w:rsidP="00B664D0">
      <w:pPr>
        <w:rPr>
          <w:sz w:val="28"/>
          <w:szCs w:val="28"/>
        </w:rPr>
      </w:pPr>
      <w:bookmarkStart w:id="0" w:name="_GoBack"/>
      <w:bookmarkEnd w:id="0"/>
      <w:r>
        <w:rPr>
          <w:sz w:val="28"/>
          <w:szCs w:val="28"/>
        </w:rPr>
        <w:t xml:space="preserve">                                       </w:t>
      </w:r>
      <w:r w:rsidR="00B664D0" w:rsidRPr="00B664D0">
        <w:rPr>
          <w:sz w:val="28"/>
          <w:szCs w:val="28"/>
        </w:rPr>
        <w:t xml:space="preserve">Mövzu 11. Dövlətsizləşdirmə və özəlləşdirmə. </w:t>
      </w:r>
      <w:r w:rsidR="005E572C">
        <w:rPr>
          <w:sz w:val="28"/>
          <w:szCs w:val="28"/>
        </w:rPr>
        <w:t xml:space="preserve">                                              </w:t>
      </w:r>
    </w:p>
    <w:p w14:paraId="2E0F68D5" w14:textId="5E6F594D" w:rsidR="00B664D0" w:rsidRPr="00B664D0" w:rsidRDefault="009E20C0" w:rsidP="00B664D0">
      <w:pPr>
        <w:rPr>
          <w:sz w:val="28"/>
          <w:szCs w:val="28"/>
        </w:rPr>
      </w:pPr>
      <w:r>
        <w:rPr>
          <w:sz w:val="28"/>
          <w:szCs w:val="28"/>
        </w:rPr>
        <w:t xml:space="preserve">                           Azərbaycanda</w:t>
      </w:r>
      <w:r w:rsidR="00B664D0" w:rsidRPr="00B664D0">
        <w:rPr>
          <w:sz w:val="28"/>
          <w:szCs w:val="28"/>
        </w:rPr>
        <w:t xml:space="preserve"> </w:t>
      </w:r>
      <w:r w:rsidR="00971F35">
        <w:rPr>
          <w:sz w:val="28"/>
          <w:szCs w:val="28"/>
        </w:rPr>
        <w:t xml:space="preserve"> </w:t>
      </w:r>
      <w:r w:rsidR="00B664D0" w:rsidRPr="00B664D0">
        <w:rPr>
          <w:sz w:val="28"/>
          <w:szCs w:val="28"/>
        </w:rPr>
        <w:t>özəlləşdirmənin xüsusiyətləri.</w:t>
      </w:r>
    </w:p>
    <w:p w14:paraId="3F2189EA" w14:textId="1152899A" w:rsidR="00B664D0" w:rsidRPr="00B664D0" w:rsidRDefault="00B664D0" w:rsidP="00B664D0">
      <w:pPr>
        <w:rPr>
          <w:sz w:val="28"/>
          <w:szCs w:val="28"/>
        </w:rPr>
      </w:pPr>
      <w:r w:rsidRPr="00B664D0">
        <w:rPr>
          <w:sz w:val="28"/>
          <w:szCs w:val="28"/>
        </w:rPr>
        <w:t xml:space="preserve">     Dünya təcrübəsində mülkiyyət çox növlülüyün təyin olunması nın ən başlıca istiqamətlərindən biridə dövlət mülkiyyətində olan müəsisələrin dövlətsizləşdirilməsi və özəlləşdirilməsidir. Qərbi Avropa dövlətlərində dövlətsizləşdirmə və özəlləşdirmə dövlət sektorunun məhdudlaşdırmaq ,dövlət müəsisələrinin daha səmərəli işləməsini daha əsas tutur . Dövlətsizləşdirmə prosesi dövlət mülkiyyətini qoruyub saxlayır . Dövlət sektorunda olam müəsisələrin səmərəliliyinin yüksəlməsinə yönəlir . Beləliklə dövlətsizləşdirmə bir başa təsərrüfat idarəçiliyi funksiyalarının dövlətdən alınaraq ,mülkiyyətin xarakterindı heç bir dəyişiklik etmədən müvafiq vəzifələrin müəsisələrə verilməsidir . Daha dəqiq dövlətsizləşdirmə iqdisadiyatda dövlətin həddindən çox olan rolunu bir qədər azaldılmasının nəzərdə tutur. Təbii ki, dövlətsizləşdirmə dövlətin iqdisadi islahatlarından tam təcrid olunması demək deyildir. Dünya ölkələrinin beynəlxalq təcrübəsində dövlətsizləşdirilmənin 4 üsulu mövcuddur . </w:t>
      </w:r>
    </w:p>
    <w:p w14:paraId="04B4BC97" w14:textId="77777777" w:rsidR="00B664D0" w:rsidRPr="00B664D0" w:rsidRDefault="00B664D0" w:rsidP="00B664D0">
      <w:pPr>
        <w:rPr>
          <w:sz w:val="28"/>
          <w:szCs w:val="28"/>
        </w:rPr>
      </w:pPr>
      <w:r w:rsidRPr="00B664D0">
        <w:rPr>
          <w:sz w:val="28"/>
          <w:szCs w:val="28"/>
        </w:rPr>
        <w:t xml:space="preserve">     1.Bazarların liberallaşdırılması dövlət məsuliyətində dəyişiklik etmədən dölətsizləşdirməni əks etdirir. Bazarların liberallaşması ,bazarların daha azad və sərbəst fəaliyyət göstərməsinə şərait yaradır.</w:t>
      </w:r>
    </w:p>
    <w:p w14:paraId="24B39385" w14:textId="77777777" w:rsidR="00B664D0" w:rsidRPr="00B664D0" w:rsidRDefault="00B664D0" w:rsidP="00B664D0">
      <w:pPr>
        <w:rPr>
          <w:sz w:val="28"/>
          <w:szCs w:val="28"/>
        </w:rPr>
      </w:pPr>
      <w:r w:rsidRPr="00B664D0">
        <w:rPr>
          <w:sz w:val="28"/>
          <w:szCs w:val="28"/>
        </w:rPr>
        <w:t xml:space="preserve">    2. Qarışıq müəsisələrin (dövlət bə xüsusi) yaradılmasıda dövlətsizləşdirmənin əsas üsullarından biridir . Dövlət belə müəsisələrin fəaliyətini həvəsləndirir . Belə müəsisələrə aşağı faizdə kreditlər verir.</w:t>
      </w:r>
    </w:p>
    <w:p w14:paraId="182F24AB" w14:textId="77777777" w:rsidR="00B664D0" w:rsidRPr="00B664D0" w:rsidRDefault="00B664D0" w:rsidP="00B664D0">
      <w:pPr>
        <w:rPr>
          <w:sz w:val="28"/>
          <w:szCs w:val="28"/>
        </w:rPr>
      </w:pPr>
      <w:r w:rsidRPr="00B664D0">
        <w:rPr>
          <w:sz w:val="28"/>
          <w:szCs w:val="28"/>
        </w:rPr>
        <w:t xml:space="preserve">   3. Dövlət mülkiyyətində olan müəsisələrin fəaliyyəti üçün əlverişli bazar mühitinin yaradılması bu məqsədlə dövlət mülkiyyətində olan müəsisələrdə subsidyaların azadılmasına bank borclarının silinməsinə və həmin müəsisələr üçün bazar mühitinin yaradılmasına şərait yaradır .</w:t>
      </w:r>
    </w:p>
    <w:p w14:paraId="639E754F" w14:textId="77777777" w:rsidR="00B664D0" w:rsidRPr="00B664D0" w:rsidRDefault="00B664D0" w:rsidP="00B664D0">
      <w:pPr>
        <w:rPr>
          <w:sz w:val="28"/>
          <w:szCs w:val="28"/>
        </w:rPr>
      </w:pPr>
      <w:r w:rsidRPr="00B664D0">
        <w:rPr>
          <w:sz w:val="28"/>
          <w:szCs w:val="28"/>
        </w:rPr>
        <w:t xml:space="preserve">  4. Dövlət müəsisələrinin mülkiyyətinin dəyişdirilməsinin geniş tədbiq olunaan üsullarından biri kimi əks milliləşdirməni göstərmək olar . Bu zaman dövlət müəsisələrinin mülkiyyəti nəinki xüsusi şəxslərin ,hətta bankların dövlət müəsisəsi kollektivlərinin və koperativlərinində əlinə keçə bilər .</w:t>
      </w:r>
    </w:p>
    <w:p w14:paraId="51073296" w14:textId="77777777" w:rsidR="00B664D0" w:rsidRPr="00B664D0" w:rsidRDefault="00B664D0" w:rsidP="00B664D0">
      <w:pPr>
        <w:rPr>
          <w:sz w:val="28"/>
          <w:szCs w:val="28"/>
        </w:rPr>
      </w:pPr>
      <w:r w:rsidRPr="00B664D0">
        <w:rPr>
          <w:sz w:val="28"/>
          <w:szCs w:val="28"/>
        </w:rPr>
        <w:t xml:space="preserve"> Mülkiyyətin dövlətsizləşdirilməsi onun özəlləşdirilməai ilə sıx əlaqədardır özəlləşdirmə dövlət mülkiyyətinin ayrı-ayrı şəxslərin əmək kollektivlərinin ,hüquqi şəxslərin özəl mülkiyyətinə verərək mülkiyyətin dövlətsizləşdirmə üsüllarından biri hesab olunur . Özəlləşdirmə anlayışı dünya iqdisadiyatına XX əsrin sonuncu illərində daxil olmuşdur . Özəlləşdirmə ilk dəfə sənaye inkişaf </w:t>
      </w:r>
      <w:r w:rsidRPr="00B664D0">
        <w:rPr>
          <w:sz w:val="28"/>
          <w:szCs w:val="28"/>
        </w:rPr>
        <w:lastRenderedPageBreak/>
        <w:t>etmiş dövlətlərdə baş vermişdir . Müxtəlif ölkələrdə əzəlləşdirmə müxtəlif illərdə həyata keçirilmişdir . Lakin bütün ölkələrdə özəlləşdirmənin məqsədi eynidir . Özəlləşdirmənin əsas məqsədi dövlət mülkiyyətinin xüsusi mülkiyyətə verilməsi və azad rəqabət prinsipləri əsasında öz-özünü tənzimləyən bazar iqdisadiyyatı mühitinin yaradılmaaıdır . Azərbaycan keçmiş sosialist ölkələri içərisində özəlləşdirməyə gec başlayan Respublikadan biridir.</w:t>
      </w:r>
    </w:p>
    <w:p w14:paraId="1C2C8AFF" w14:textId="77777777" w:rsidR="00B664D0" w:rsidRPr="00B664D0" w:rsidRDefault="00B664D0" w:rsidP="00B664D0">
      <w:pPr>
        <w:rPr>
          <w:sz w:val="28"/>
          <w:szCs w:val="28"/>
        </w:rPr>
      </w:pPr>
      <w:r w:rsidRPr="00B664D0">
        <w:rPr>
          <w:sz w:val="28"/>
          <w:szCs w:val="28"/>
        </w:rPr>
        <w:t>Gecikdirilmiş özəlləşdirmə neqativ hal sayılır . Lakin Azərbaycanda özəlləşdirilmənin gec başlaması artıq bu yolu keçmiş və keçməkdə olan digır ölkələrin təcrübəsini öyrənməyə və onların buraxdığı səhvləri təkrarlamamağa imkan yaratmışdır .</w:t>
      </w:r>
    </w:p>
    <w:p w14:paraId="73DD1EB1" w14:textId="77777777" w:rsidR="00B664D0" w:rsidRPr="00B664D0" w:rsidRDefault="00B664D0" w:rsidP="00B664D0">
      <w:pPr>
        <w:rPr>
          <w:sz w:val="28"/>
          <w:szCs w:val="28"/>
        </w:rPr>
      </w:pPr>
      <w:r w:rsidRPr="00B664D0">
        <w:rPr>
          <w:sz w:val="28"/>
          <w:szCs w:val="28"/>
        </w:rPr>
        <w:t>Azərbaycanda özəlləşdirmənin başlıca məqsədləri aşağıdakılardır.</w:t>
      </w:r>
    </w:p>
    <w:p w14:paraId="04EF6623" w14:textId="77777777" w:rsidR="00B664D0" w:rsidRPr="00B664D0" w:rsidRDefault="00B664D0" w:rsidP="00B664D0">
      <w:pPr>
        <w:rPr>
          <w:sz w:val="28"/>
          <w:szCs w:val="28"/>
        </w:rPr>
      </w:pPr>
      <w:r w:rsidRPr="00B664D0">
        <w:rPr>
          <w:sz w:val="28"/>
          <w:szCs w:val="28"/>
        </w:rPr>
        <w:t>1.</w:t>
      </w:r>
      <w:r w:rsidRPr="00B664D0">
        <w:rPr>
          <w:sz w:val="28"/>
          <w:szCs w:val="28"/>
        </w:rPr>
        <w:tab/>
        <w:t>Bazar iqdisadiyatı mühitinin yaradılması.</w:t>
      </w:r>
    </w:p>
    <w:p w14:paraId="6F2E0DAD" w14:textId="77777777" w:rsidR="00B664D0" w:rsidRPr="00B664D0" w:rsidRDefault="00B664D0" w:rsidP="00B664D0">
      <w:pPr>
        <w:rPr>
          <w:sz w:val="28"/>
          <w:szCs w:val="28"/>
        </w:rPr>
      </w:pPr>
      <w:r w:rsidRPr="00B664D0">
        <w:rPr>
          <w:sz w:val="28"/>
          <w:szCs w:val="28"/>
        </w:rPr>
        <w:t>2.</w:t>
      </w:r>
      <w:r w:rsidRPr="00B664D0">
        <w:rPr>
          <w:sz w:val="28"/>
          <w:szCs w:val="28"/>
        </w:rPr>
        <w:tab/>
        <w:t>İqdisadiyatın bazar iqdisadiyatının tələblərinə uyğun olaraq yenidən qurulması .</w:t>
      </w:r>
    </w:p>
    <w:p w14:paraId="54CF9231" w14:textId="77777777" w:rsidR="00B664D0" w:rsidRPr="00B664D0" w:rsidRDefault="00B664D0" w:rsidP="00B664D0">
      <w:pPr>
        <w:rPr>
          <w:sz w:val="28"/>
          <w:szCs w:val="28"/>
        </w:rPr>
      </w:pPr>
      <w:r w:rsidRPr="00B664D0">
        <w:rPr>
          <w:sz w:val="28"/>
          <w:szCs w:val="28"/>
        </w:rPr>
        <w:t>3.</w:t>
      </w:r>
      <w:r w:rsidRPr="00B664D0">
        <w:rPr>
          <w:sz w:val="28"/>
          <w:szCs w:val="28"/>
        </w:rPr>
        <w:tab/>
        <w:t>Milli iqdisadiyatda xarici investisiyaların cəlb edilməsi .</w:t>
      </w:r>
    </w:p>
    <w:p w14:paraId="3A2854D1" w14:textId="77777777" w:rsidR="00B664D0" w:rsidRPr="00B664D0" w:rsidRDefault="00B664D0" w:rsidP="00B664D0">
      <w:pPr>
        <w:rPr>
          <w:sz w:val="28"/>
          <w:szCs w:val="28"/>
        </w:rPr>
      </w:pPr>
      <w:r w:rsidRPr="00B664D0">
        <w:rPr>
          <w:sz w:val="28"/>
          <w:szCs w:val="28"/>
        </w:rPr>
        <w:t>4.</w:t>
      </w:r>
      <w:r w:rsidRPr="00B664D0">
        <w:rPr>
          <w:sz w:val="28"/>
          <w:szCs w:val="28"/>
        </w:rPr>
        <w:tab/>
        <w:t>Əhalinin həyat aəviyyəsinin və sosial vəziyyətin yaxşılaşdırılması .</w:t>
      </w:r>
    </w:p>
    <w:p w14:paraId="384AA8CC" w14:textId="77777777" w:rsidR="00B664D0" w:rsidRPr="00B664D0" w:rsidRDefault="00B664D0" w:rsidP="00B664D0">
      <w:pPr>
        <w:rPr>
          <w:sz w:val="28"/>
          <w:szCs w:val="28"/>
        </w:rPr>
      </w:pPr>
      <w:r w:rsidRPr="00B664D0">
        <w:rPr>
          <w:sz w:val="28"/>
          <w:szCs w:val="28"/>
        </w:rPr>
        <w:t xml:space="preserve">  Azərbaycan Respublikasında dövlət mülkiyyətinin özəlləşdirilməsi haqqında qanub 1993-cü ilin yanvarında qəbul edilmişdir . 19p5-ci ilin oktyabrında . Azərbaycan Rspublikasının qanununa uyğun olaraq Azərbaycan respublikasında 1995-ci 98-ci illərdə dövlət mülkiyətinin özəllşdirilməsinin dövlət proqramı təsdiq edilmişdir .</w:t>
      </w:r>
    </w:p>
    <w:p w14:paraId="233A6FE8" w14:textId="77777777" w:rsidR="00B664D0" w:rsidRPr="00B664D0" w:rsidRDefault="00B664D0" w:rsidP="00B664D0">
      <w:pPr>
        <w:rPr>
          <w:sz w:val="28"/>
          <w:szCs w:val="28"/>
        </w:rPr>
      </w:pPr>
      <w:r w:rsidRPr="00B664D0">
        <w:rPr>
          <w:sz w:val="28"/>
          <w:szCs w:val="28"/>
        </w:rPr>
        <w:t xml:space="preserve">   Beləliklə Azərbaycanda özəlləşdirilmə prosesinin gedişini 4 mərhələyə bölmək olar:</w:t>
      </w:r>
    </w:p>
    <w:p w14:paraId="13E3C9F0" w14:textId="77777777" w:rsidR="00B664D0" w:rsidRPr="00B664D0" w:rsidRDefault="00B664D0" w:rsidP="00B664D0">
      <w:pPr>
        <w:rPr>
          <w:sz w:val="28"/>
          <w:szCs w:val="28"/>
        </w:rPr>
      </w:pPr>
      <w:r w:rsidRPr="00B664D0">
        <w:rPr>
          <w:sz w:val="28"/>
          <w:szCs w:val="28"/>
        </w:rPr>
        <w:t xml:space="preserve"> 1-ci mərhələ - 1996-1998-ci illər</w:t>
      </w:r>
    </w:p>
    <w:p w14:paraId="24C6A793" w14:textId="77777777" w:rsidR="00B664D0" w:rsidRPr="00B664D0" w:rsidRDefault="00B664D0" w:rsidP="00B664D0">
      <w:pPr>
        <w:rPr>
          <w:sz w:val="28"/>
          <w:szCs w:val="28"/>
        </w:rPr>
      </w:pPr>
      <w:r w:rsidRPr="00B664D0">
        <w:rPr>
          <w:sz w:val="28"/>
          <w:szCs w:val="28"/>
        </w:rPr>
        <w:t xml:space="preserve"> 2-ci mərhələ - 1998-2000-ci illər </w:t>
      </w:r>
    </w:p>
    <w:p w14:paraId="74176C65" w14:textId="77777777" w:rsidR="00B664D0" w:rsidRPr="00B664D0" w:rsidRDefault="00B664D0" w:rsidP="00B664D0">
      <w:pPr>
        <w:rPr>
          <w:sz w:val="28"/>
          <w:szCs w:val="28"/>
        </w:rPr>
      </w:pPr>
      <w:r w:rsidRPr="00B664D0">
        <w:rPr>
          <w:sz w:val="28"/>
          <w:szCs w:val="28"/>
        </w:rPr>
        <w:t xml:space="preserve"> 3-cü mərhələ- 2000-2001-ci illər</w:t>
      </w:r>
    </w:p>
    <w:p w14:paraId="41A64F29" w14:textId="77777777" w:rsidR="00B664D0" w:rsidRPr="00B664D0" w:rsidRDefault="00B664D0">
      <w:pPr>
        <w:rPr>
          <w:sz w:val="28"/>
          <w:szCs w:val="28"/>
        </w:rPr>
      </w:pPr>
      <w:r w:rsidRPr="00B664D0">
        <w:rPr>
          <w:sz w:val="28"/>
          <w:szCs w:val="28"/>
        </w:rPr>
        <w:t xml:space="preserve"> 4-cü mərhələ-2001-2005-ci illər .</w:t>
      </w:r>
    </w:p>
    <w:sectPr w:rsidR="00B664D0" w:rsidRPr="00B66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D0"/>
    <w:rsid w:val="00083735"/>
    <w:rsid w:val="005E572C"/>
    <w:rsid w:val="006D0DBF"/>
    <w:rsid w:val="00971F35"/>
    <w:rsid w:val="009E20C0"/>
    <w:rsid w:val="00B66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3D18F5F"/>
  <w15:chartTrackingRefBased/>
  <w15:docId w15:val="{ABBEEAEA-83C2-F94F-AA61-3DD867A2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sema.dopbuyeva.88@gmail.com</dc:creator>
  <cp:keywords/>
  <dc:description/>
  <cp:lastModifiedBy>sema.dopbuyeva.88@gmail.com</cp:lastModifiedBy>
  <cp:revision>2</cp:revision>
  <dcterms:created xsi:type="dcterms:W3CDTF">2017-12-14T03:08:00Z</dcterms:created>
  <dcterms:modified xsi:type="dcterms:W3CDTF">2017-12-14T03:08:00Z</dcterms:modified>
</cp:coreProperties>
</file>